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219F0FCC"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Sutarties dalykas yra</w:t>
      </w:r>
      <w:r w:rsidR="00F350EF">
        <w:rPr>
          <w:rFonts w:asciiTheme="minorHAnsi" w:hAnsiTheme="minorHAnsi" w:cstheme="minorHAnsi"/>
          <w:sz w:val="22"/>
          <w:szCs w:val="22"/>
        </w:rPr>
        <w:t xml:space="preserve"> </w:t>
      </w:r>
      <w:r w:rsidR="00302D23" w:rsidRPr="00302D23">
        <w:rPr>
          <w:rFonts w:asciiTheme="minorHAnsi" w:hAnsiTheme="minorHAnsi" w:cstheme="minorHAnsi"/>
          <w:b/>
          <w:sz w:val="22"/>
          <w:szCs w:val="22"/>
        </w:rPr>
        <w:t>garažo vartų projektavimo ir įrengimo darb</w:t>
      </w:r>
      <w:r w:rsidR="00302D23">
        <w:rPr>
          <w:rFonts w:asciiTheme="minorHAnsi" w:hAnsiTheme="minorHAnsi" w:cstheme="minorHAnsi"/>
          <w:b/>
          <w:sz w:val="22"/>
          <w:szCs w:val="22"/>
        </w:rPr>
        <w:t xml:space="preserve">ai </w:t>
      </w:r>
      <w:r w:rsidR="00B35367" w:rsidRPr="00B35367">
        <w:rPr>
          <w:rFonts w:asciiTheme="minorHAnsi" w:hAnsiTheme="minorHAnsi" w:cstheme="minorHAnsi"/>
          <w:sz w:val="22"/>
          <w:szCs w:val="22"/>
        </w:rPr>
        <w:t>pagal Užsakovo užduotį (toliau – Darbai).</w:t>
      </w:r>
    </w:p>
    <w:p w14:paraId="6C108E58" w14:textId="64920D1B"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w:t>
      </w:r>
      <w:r w:rsidR="00F350EF">
        <w:rPr>
          <w:rFonts w:asciiTheme="minorHAnsi" w:hAnsiTheme="minorHAnsi" w:cstheme="minorHAnsi"/>
          <w:sz w:val="22"/>
          <w:szCs w:val="22"/>
        </w:rPr>
        <w:t xml:space="preserve">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33061D32"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0673D1">
        <w:rPr>
          <w:rFonts w:asciiTheme="minorHAnsi" w:eastAsia="Calibri" w:hAnsiTheme="minorHAnsi" w:cstheme="minorHAnsi"/>
          <w:b/>
          <w:bCs/>
          <w:sz w:val="22"/>
          <w:szCs w:val="22"/>
        </w:rPr>
        <w:t>12</w:t>
      </w:r>
      <w:r w:rsidR="008268FC" w:rsidRPr="008268FC">
        <w:rPr>
          <w:rFonts w:asciiTheme="minorHAnsi" w:eastAsia="Calibri" w:hAnsiTheme="minorHAnsi" w:cstheme="minorHAnsi"/>
          <w:b/>
          <w:bCs/>
          <w:sz w:val="22"/>
          <w:szCs w:val="22"/>
        </w:rPr>
        <w:t xml:space="preserve"> (</w:t>
      </w:r>
      <w:r w:rsidR="000673D1">
        <w:rPr>
          <w:rFonts w:asciiTheme="minorHAnsi" w:eastAsia="Calibri" w:hAnsiTheme="minorHAnsi" w:cstheme="minorHAnsi"/>
          <w:b/>
          <w:bCs/>
          <w:sz w:val="22"/>
          <w:szCs w:val="22"/>
        </w:rPr>
        <w:t>dvylika) mėnesių</w:t>
      </w:r>
      <w:r w:rsidR="008268FC" w:rsidRPr="008268FC">
        <w:rPr>
          <w:rFonts w:asciiTheme="minorHAnsi" w:eastAsia="Calibri" w:hAnsiTheme="minorHAnsi" w:cstheme="minorHAnsi"/>
          <w:b/>
          <w:bCs/>
          <w:sz w:val="22"/>
          <w:szCs w:val="22"/>
        </w:rPr>
        <w:t xml:space="preserve"> </w:t>
      </w:r>
      <w:r w:rsidRPr="007567FE">
        <w:rPr>
          <w:rFonts w:asciiTheme="minorHAnsi" w:eastAsia="Calibri" w:hAnsiTheme="minorHAnsi" w:cstheme="minorHAnsi"/>
          <w:sz w:val="22"/>
          <w:szCs w:val="22"/>
        </w:rPr>
        <w:t>nuo Sutarties įsigaliojimo dienos.</w:t>
      </w:r>
    </w:p>
    <w:p w14:paraId="0673EB83" w14:textId="298703D4"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F526E9">
        <w:rPr>
          <w:rFonts w:asciiTheme="minorHAnsi" w:eastAsia="Calibri" w:hAnsiTheme="minorHAnsi" w:cstheme="minorHAnsi"/>
          <w:sz w:val="22"/>
          <w:szCs w:val="22"/>
        </w:rPr>
        <w:t>2</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1C5203CA"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F526E9">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9B5310" w:rsidRPr="00A3144D" w14:paraId="7E1AA67B" w14:textId="77777777" w:rsidTr="009B5310">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9B5310" w:rsidRPr="00A3144D" w:rsidRDefault="009B5310" w:rsidP="009B5310">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tcPr>
          <w:p w14:paraId="6A740891" w14:textId="46A08F35" w:rsidR="009B5310" w:rsidRPr="00F526E9" w:rsidRDefault="009B5310" w:rsidP="009B5310">
            <w:pPr>
              <w:tabs>
                <w:tab w:val="right" w:leader="underscore" w:pos="6972"/>
              </w:tabs>
              <w:rPr>
                <w:rFonts w:asciiTheme="minorHAnsi" w:hAnsiTheme="minorHAnsi" w:cstheme="minorHAnsi"/>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9B5310" w:rsidRPr="00A3144D" w14:paraId="460128CB" w14:textId="77777777" w:rsidTr="009B5310">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9B5310" w:rsidRPr="00A3144D" w:rsidRDefault="009B5310" w:rsidP="009B5310">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tcPr>
          <w:p w14:paraId="53621AD1" w14:textId="18A2BA20" w:rsidR="009B5310" w:rsidRPr="00F526E9" w:rsidRDefault="009B5310" w:rsidP="009B5310">
            <w:pPr>
              <w:tabs>
                <w:tab w:val="right" w:leader="underscore" w:pos="6972"/>
              </w:tabs>
              <w:rPr>
                <w:rFonts w:asciiTheme="minorHAnsi" w:hAnsiTheme="minorHAnsi" w:cstheme="minorHAnsi"/>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9B5310" w:rsidRPr="00A3144D" w14:paraId="2DD9E01A" w14:textId="77777777" w:rsidTr="009B5310">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9B5310" w:rsidRPr="00A3144D" w:rsidRDefault="009B5310" w:rsidP="009B5310">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tcPr>
          <w:p w14:paraId="564B88C2" w14:textId="35CB173F" w:rsidR="009B5310" w:rsidRPr="00F526E9" w:rsidRDefault="009B5310" w:rsidP="009B5310">
            <w:pPr>
              <w:tabs>
                <w:tab w:val="right" w:leader="underscore" w:pos="6972"/>
              </w:tabs>
              <w:rPr>
                <w:rFonts w:asciiTheme="minorHAnsi" w:hAnsiTheme="minorHAnsi" w:cstheme="minorHAnsi"/>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37AAF116" w14:textId="77777777" w:rsidR="009B5310"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009B5310">
        <w:rPr>
          <w:rFonts w:asciiTheme="minorHAnsi" w:hAnsiTheme="minorHAnsi" w:cstheme="minorHAnsi"/>
          <w:b/>
          <w:sz w:val="22"/>
          <w:szCs w:val="22"/>
        </w:rPr>
        <w:t>fiksuota kaina</w:t>
      </w:r>
      <w:r w:rsidRPr="00A3144D">
        <w:rPr>
          <w:rFonts w:asciiTheme="minorHAnsi" w:hAnsiTheme="minorHAnsi" w:cstheme="minorHAnsi"/>
          <w:b/>
          <w:sz w:val="22"/>
          <w:szCs w:val="22"/>
        </w:rPr>
        <w:t xml:space="preserve">. </w:t>
      </w:r>
      <w:r w:rsidR="009B5310" w:rsidRPr="009B5310">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15 procentų, skaičiuojant nuo Pradinės sutarties vertės. Sutarties kaina keičiama  atliekant sutarties keitimą taikant kiekių (apimčių) keitimo sąlygas, nurodytas Metodikos  III skyriuje.</w:t>
      </w:r>
    </w:p>
    <w:p w14:paraId="5E994778" w14:textId="5DA53701"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F71F16">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66986A22" w14:textId="1B70FDE1" w:rsidR="00635FB7" w:rsidRPr="00635FB7" w:rsidRDefault="00BA114D" w:rsidP="00635FB7">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w:t>
      </w:r>
      <w:r w:rsidR="00635FB7" w:rsidRPr="00635FB7">
        <w:t xml:space="preserve"> </w:t>
      </w:r>
      <w:r w:rsidR="00635FB7" w:rsidRPr="00635FB7">
        <w:rPr>
          <w:rFonts w:asciiTheme="minorHAnsi" w:hAnsiTheme="minorHAnsi" w:cstheme="minorHAnsi"/>
          <w:sz w:val="22"/>
          <w:szCs w:val="22"/>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002C8295" w14:textId="7270B675"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3.5. </w:t>
      </w:r>
      <w:r w:rsidRPr="00635FB7">
        <w:rPr>
          <w:rFonts w:asciiTheme="minorHAnsi" w:hAnsiTheme="minorHAnsi" w:cstheme="minorHAnsi"/>
          <w:sz w:val="22"/>
          <w:szCs w:val="22"/>
        </w:rPr>
        <w:t>Užsakovas elektronines sąskaitas faktūras priima ir apdoroja naudodamasis informacinės sistemos „SABIS“ priemonėmis, išskyrus teisės aktuose nustatytus išimtinius atvejus.</w:t>
      </w:r>
    </w:p>
    <w:p w14:paraId="469A34A4" w14:textId="127636AB"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3.6. </w:t>
      </w:r>
      <w:r w:rsidRPr="00635FB7">
        <w:rPr>
          <w:rFonts w:asciiTheme="minorHAnsi" w:hAnsiTheme="minorHAnsi" w:cstheme="minorHAnsi"/>
          <w:sz w:val="22"/>
          <w:szCs w:val="22"/>
        </w:rPr>
        <w:t>Užsakovas atsiskaito su Rangovu ne vėliau kaip per 30 (trisdešimt) kalendorinių dienų nuo dienos, kai per informacinę sistemą „SABIS“ gauna tinkamai išrašytą PVM sąskaitą faktūrą.</w:t>
      </w:r>
    </w:p>
    <w:p w14:paraId="45EFE978" w14:textId="75E1B610" w:rsidR="00BA114D" w:rsidRPr="00A3144D"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3.7. </w:t>
      </w:r>
      <w:r w:rsidRPr="00635FB7">
        <w:rPr>
          <w:rFonts w:asciiTheme="minorHAnsi" w:hAnsiTheme="minorHAnsi" w:cstheme="minorHAnsi"/>
          <w:sz w:val="22"/>
          <w:szCs w:val="22"/>
        </w:rPr>
        <w:t>Rangovas PVM sąskaitą faktūrą už ataskaitinį mėnesį turi pateikti ne vėliau kaip iki kito mėnesio 5 (penktos) kalendorinės dienos.</w:t>
      </w:r>
      <w:r w:rsidR="00BA114D" w:rsidRPr="00A3144D">
        <w:rPr>
          <w:rFonts w:asciiTheme="minorHAnsi" w:hAnsiTheme="minorHAnsi" w:cstheme="minorHAnsi"/>
          <w:sz w:val="22"/>
          <w:szCs w:val="22"/>
        </w:rPr>
        <w:t xml:space="preserve"> </w:t>
      </w:r>
    </w:p>
    <w:p w14:paraId="1FDC714B" w14:textId="357C1FEE"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w:t>
      </w:r>
      <w:r w:rsidR="00635FB7">
        <w:rPr>
          <w:rFonts w:asciiTheme="minorHAnsi" w:hAnsiTheme="minorHAnsi" w:cstheme="minorHAnsi"/>
          <w:sz w:val="22"/>
          <w:szCs w:val="22"/>
        </w:rPr>
        <w:t>8</w:t>
      </w:r>
      <w:r w:rsidRPr="00A3144D">
        <w:rPr>
          <w:rFonts w:asciiTheme="minorHAnsi" w:hAnsiTheme="minorHAnsi" w:cstheme="minorHAnsi"/>
          <w:sz w:val="22"/>
          <w:szCs w:val="22"/>
        </w:rPr>
        <w:t xml:space="preserve">. </w:t>
      </w:r>
      <w:r w:rsidR="0062220C" w:rsidRPr="00A3144D">
        <w:rPr>
          <w:rFonts w:asciiTheme="minorHAnsi" w:hAnsiTheme="minorHAnsi" w:cstheme="minorHAnsi"/>
          <w:sz w:val="22"/>
          <w:szCs w:val="22"/>
        </w:rPr>
        <w:t>Už darbus nemokama, jeigu Rangovas juos atlieka savavališkai, nesilaikydamas Sutarties sąlygų.</w:t>
      </w:r>
      <w:r w:rsidR="0062220C">
        <w:rPr>
          <w:rFonts w:asciiTheme="minorHAnsi" w:hAnsiTheme="minorHAnsi" w:cstheme="minorHAnsi"/>
          <w:sz w:val="22"/>
          <w:szCs w:val="22"/>
        </w:rPr>
        <w:t xml:space="preserve"> </w:t>
      </w:r>
      <w:r w:rsidRPr="00A3144D">
        <w:rPr>
          <w:rFonts w:asciiTheme="minorHAnsi" w:hAnsiTheme="minorHAnsi" w:cstheme="minorHAnsi"/>
          <w:sz w:val="22"/>
          <w:szCs w:val="22"/>
        </w:rPr>
        <w:t>Savavališkai atliktus darbus Rangovas savo sąskaita privalo ištaisyti arba likviduoti.</w:t>
      </w:r>
    </w:p>
    <w:p w14:paraId="66F315C6" w14:textId="6480290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9</w:t>
      </w:r>
      <w:r w:rsidRPr="00A3144D">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62220C" w:rsidRDefault="00BA114D" w:rsidP="00635FB7">
      <w:pPr>
        <w:spacing w:line="276" w:lineRule="auto"/>
        <w:ind w:left="720" w:right="-79" w:firstLine="720"/>
        <w:jc w:val="both"/>
        <w:rPr>
          <w:rFonts w:asciiTheme="minorHAnsi" w:hAnsiTheme="minorHAnsi" w:cstheme="minorHAnsi"/>
          <w:color w:val="548DD4" w:themeColor="text2" w:themeTint="99"/>
          <w:sz w:val="22"/>
          <w:szCs w:val="22"/>
        </w:rPr>
      </w:pPr>
      <w:r w:rsidRPr="0062220C">
        <w:rPr>
          <w:rFonts w:asciiTheme="minorHAnsi" w:hAnsiTheme="minorHAnsi" w:cstheme="minorHAnsi"/>
          <w:color w:val="548DD4" w:themeColor="text2" w:themeTint="99"/>
          <w:sz w:val="22"/>
          <w:szCs w:val="22"/>
        </w:rPr>
        <w:t>Sąskaitos Nr. (nurodyti sąskaitos numerį);</w:t>
      </w:r>
    </w:p>
    <w:p w14:paraId="40411F08" w14:textId="6AC542A1" w:rsidR="00BA114D" w:rsidRPr="0062220C" w:rsidRDefault="00BA114D" w:rsidP="00635FB7">
      <w:pPr>
        <w:spacing w:line="276" w:lineRule="auto"/>
        <w:ind w:left="720" w:right="-79" w:firstLine="720"/>
        <w:jc w:val="both"/>
        <w:rPr>
          <w:rFonts w:asciiTheme="minorHAnsi" w:hAnsiTheme="minorHAnsi" w:cstheme="minorHAnsi"/>
          <w:color w:val="548DD4" w:themeColor="text2" w:themeTint="99"/>
          <w:sz w:val="22"/>
          <w:szCs w:val="22"/>
        </w:rPr>
      </w:pPr>
      <w:r w:rsidRPr="0062220C">
        <w:rPr>
          <w:rFonts w:asciiTheme="minorHAnsi" w:hAnsiTheme="minorHAnsi" w:cstheme="minorHAnsi"/>
          <w:color w:val="548DD4" w:themeColor="text2" w:themeTint="99"/>
          <w:sz w:val="22"/>
          <w:szCs w:val="22"/>
        </w:rPr>
        <w:t>(nurodyti banko pavadinimą) bankas;</w:t>
      </w:r>
    </w:p>
    <w:p w14:paraId="1D50494E" w14:textId="77777777"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62220C">
        <w:rPr>
          <w:rFonts w:asciiTheme="minorHAnsi" w:hAnsiTheme="minorHAnsi" w:cstheme="minorHAnsi"/>
          <w:color w:val="548DD4" w:themeColor="text2" w:themeTint="99"/>
          <w:sz w:val="22"/>
          <w:szCs w:val="22"/>
        </w:rPr>
        <w:t>Banko kodas (nurodyti banko kodą).</w:t>
      </w:r>
    </w:p>
    <w:p w14:paraId="2C18EF2F" w14:textId="6828EC8B"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10</w:t>
      </w:r>
      <w:r w:rsidRPr="00A3144D">
        <w:rPr>
          <w:rFonts w:asciiTheme="minorHAnsi" w:hAnsiTheme="minorHAnsi" w:cstheme="minorHAnsi"/>
          <w:sz w:val="22"/>
          <w:szCs w:val="22"/>
        </w:rPr>
        <w:t>. Sutarties kainos keitimas galimas šiais atvejais:</w:t>
      </w:r>
    </w:p>
    <w:p w14:paraId="539C9A3E" w14:textId="2630AFE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10</w:t>
      </w:r>
      <w:r w:rsidRPr="00A3144D">
        <w:rPr>
          <w:rFonts w:asciiTheme="minorHAnsi" w:hAnsiTheme="minorHAnsi" w:cstheme="minorHAnsi"/>
          <w:sz w:val="22"/>
          <w:szCs w:val="22"/>
        </w:rPr>
        <w:t>.1. Sutarties kainą peržiūrint dėl pasikeitusių mokesčių:</w:t>
      </w:r>
    </w:p>
    <w:p w14:paraId="39D610E5" w14:textId="092FD960"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10</w:t>
      </w:r>
      <w:r w:rsidRPr="00A3144D">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048704FD"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forminamas tokia tvarka:</w:t>
      </w:r>
    </w:p>
    <w:p w14:paraId="5BBD92E0" w14:textId="1AF235A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3C472FF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4C24D71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03785889"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635FB7">
        <w:rPr>
          <w:rFonts w:asciiTheme="minorHAnsi" w:hAnsiTheme="minorHAnsi" w:cstheme="minorHAnsi"/>
          <w:sz w:val="22"/>
          <w:szCs w:val="22"/>
        </w:rPr>
        <w:t>1</w:t>
      </w:r>
      <w:r w:rsidRPr="00A3144D">
        <w:rPr>
          <w:rFonts w:asciiTheme="minorHAnsi" w:hAnsiTheme="minorHAnsi" w:cstheme="minorHAnsi"/>
          <w:sz w:val="22"/>
          <w:szCs w:val="22"/>
        </w:rPr>
        <w:t>.</w:t>
      </w:r>
      <w:r w:rsidR="00635FB7">
        <w:rPr>
          <w:rFonts w:asciiTheme="minorHAnsi" w:hAnsiTheme="minorHAnsi" w:cstheme="minorHAnsi"/>
          <w:sz w:val="22"/>
          <w:szCs w:val="22"/>
        </w:rPr>
        <w:t>4.</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382991C9"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635FB7">
        <w:rPr>
          <w:rFonts w:asciiTheme="minorHAnsi" w:hAnsiTheme="minorHAnsi" w:cstheme="minorHAnsi"/>
          <w:sz w:val="22"/>
          <w:szCs w:val="22"/>
        </w:rPr>
        <w:t>1.5</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512767A8"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635FB7">
        <w:rPr>
          <w:rFonts w:asciiTheme="minorHAnsi" w:hAnsiTheme="minorHAnsi" w:cstheme="minorHAnsi"/>
          <w:sz w:val="22"/>
          <w:szCs w:val="22"/>
        </w:rPr>
        <w:t>2</w:t>
      </w:r>
      <w:r w:rsidRPr="00A3144D">
        <w:rPr>
          <w:rFonts w:asciiTheme="minorHAnsi" w:hAnsiTheme="minorHAnsi" w:cstheme="minorHAnsi"/>
          <w:sz w:val="22"/>
          <w:szCs w:val="22"/>
        </w:rPr>
        <w:t>.</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13329795"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w:t>
      </w:r>
      <w:r w:rsidR="00C54D81">
        <w:rPr>
          <w:rFonts w:asciiTheme="minorHAnsi" w:hAnsiTheme="minorHAnsi" w:cstheme="minorHAnsi"/>
          <w:sz w:val="22"/>
          <w:szCs w:val="22"/>
        </w:rPr>
        <w:t>Rangovų</w:t>
      </w:r>
      <w:r w:rsidRPr="00A3144D">
        <w:rPr>
          <w:rFonts w:asciiTheme="minorHAnsi" w:hAnsiTheme="minorHAnsi" w:cstheme="minorHAnsi"/>
          <w:sz w:val="22"/>
          <w:szCs w:val="22"/>
        </w:rPr>
        <w:t xml:space="preserve">;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56B4746A"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5.1. Jeigu </w:t>
      </w:r>
      <w:r w:rsidR="00C54D81">
        <w:rPr>
          <w:rFonts w:asciiTheme="minorHAnsi" w:eastAsia="Calibri" w:hAnsiTheme="minorHAnsi" w:cstheme="minorHAnsi"/>
          <w:sz w:val="22"/>
          <w:szCs w:val="22"/>
          <w:lang w:eastAsia="lt-LT"/>
        </w:rPr>
        <w:t>Užsakovas</w:t>
      </w:r>
      <w:r w:rsidRPr="00A3144D">
        <w:rPr>
          <w:rFonts w:asciiTheme="minorHAnsi" w:eastAsia="Calibri" w:hAnsiTheme="minorHAnsi" w:cstheme="minorHAnsi"/>
          <w:sz w:val="22"/>
          <w:szCs w:val="22"/>
          <w:lang w:eastAsia="lt-LT"/>
        </w:rPr>
        <w:t xml:space="preserve"> vėluoja sumokėti </w:t>
      </w:r>
      <w:r w:rsidR="00C54D81">
        <w:rPr>
          <w:rFonts w:asciiTheme="minorHAnsi" w:eastAsia="Calibri" w:hAnsiTheme="minorHAnsi" w:cstheme="minorHAnsi"/>
          <w:sz w:val="22"/>
          <w:szCs w:val="22"/>
          <w:lang w:eastAsia="lt-LT"/>
        </w:rPr>
        <w:t>Rangovui</w:t>
      </w:r>
      <w:r w:rsidRPr="00A3144D">
        <w:rPr>
          <w:rFonts w:asciiTheme="minorHAnsi" w:eastAsia="Calibri" w:hAnsiTheme="minorHAnsi" w:cstheme="minorHAnsi"/>
          <w:sz w:val="22"/>
          <w:szCs w:val="22"/>
          <w:lang w:eastAsia="lt-LT"/>
        </w:rPr>
        <w:t xml:space="preserve"> priklausančias sumas Sutartyje nustatytais terminais, </w:t>
      </w:r>
      <w:r w:rsidR="00C54D81">
        <w:rPr>
          <w:rFonts w:asciiTheme="minorHAnsi" w:eastAsia="Calibri" w:hAnsiTheme="minorHAnsi" w:cstheme="minorHAnsi"/>
          <w:sz w:val="22"/>
          <w:szCs w:val="22"/>
          <w:lang w:eastAsia="lt-LT"/>
        </w:rPr>
        <w:t>Rangovui</w:t>
      </w:r>
      <w:r w:rsidRPr="00A3144D">
        <w:rPr>
          <w:rFonts w:asciiTheme="minorHAnsi" w:eastAsia="Calibri" w:hAnsiTheme="minorHAnsi" w:cstheme="minorHAnsi"/>
          <w:sz w:val="22"/>
          <w:szCs w:val="22"/>
          <w:lang w:eastAsia="lt-LT"/>
        </w:rPr>
        <w:t xml:space="preserve"> pareikalavus, moka </w:t>
      </w:r>
      <w:r w:rsidR="00C54D81">
        <w:rPr>
          <w:rFonts w:asciiTheme="minorHAnsi" w:eastAsia="Calibri" w:hAnsiTheme="minorHAnsi" w:cstheme="minorHAnsi"/>
          <w:sz w:val="22"/>
          <w:szCs w:val="22"/>
          <w:lang w:eastAsia="lt-LT"/>
        </w:rPr>
        <w:t>Rangovui</w:t>
      </w:r>
      <w:r w:rsidRPr="00A3144D">
        <w:rPr>
          <w:rFonts w:asciiTheme="minorHAnsi" w:eastAsia="Calibri" w:hAnsiTheme="minorHAnsi" w:cstheme="minorHAnsi"/>
          <w:sz w:val="22"/>
          <w:szCs w:val="22"/>
          <w:lang w:eastAsia="lt-LT"/>
        </w:rPr>
        <w:t xml:space="preserve">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52668FAA"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CD0E51">
        <w:rPr>
          <w:rFonts w:asciiTheme="minorHAnsi" w:eastAsia="Calibri" w:hAnsiTheme="minorHAnsi" w:cstheme="minorHAnsi"/>
          <w:sz w:val="22"/>
          <w:szCs w:val="22"/>
          <w:lang w:eastAsia="lt-LT"/>
        </w:rPr>
        <w:t>1</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6800468C"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5.8. Jei apskaičiuoti delspinigiai ir baudos viršija </w:t>
      </w:r>
      <w:r w:rsidR="00D04B0A" w:rsidRPr="00D04B0A">
        <w:rPr>
          <w:rFonts w:asciiTheme="minorHAnsi" w:eastAsia="Calibri" w:hAnsiTheme="minorHAnsi" w:cstheme="minorHAnsi"/>
          <w:sz w:val="22"/>
          <w:szCs w:val="22"/>
          <w:lang w:eastAsia="lt-LT"/>
        </w:rPr>
        <w:t>20 proc. pradinės sutarties vertės</w:t>
      </w:r>
      <w:r w:rsidRPr="00A3144D">
        <w:rPr>
          <w:rFonts w:asciiTheme="minorHAnsi" w:eastAsia="Calibri" w:hAnsiTheme="minorHAnsi" w:cstheme="minorHAnsi"/>
          <w:sz w:val="22"/>
          <w:szCs w:val="22"/>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A3144D">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652A180" w:rsidR="00747582" w:rsidRPr="009B66EE" w:rsidRDefault="001C584B" w:rsidP="00CD325E">
            <w:pPr>
              <w:rPr>
                <w:rFonts w:asciiTheme="minorHAnsi" w:hAnsiTheme="minorHAnsi" w:cstheme="minorHAnsi"/>
                <w:sz w:val="22"/>
                <w:szCs w:val="22"/>
                <w:lang w:eastAsia="lt-LT"/>
              </w:rPr>
            </w:pPr>
            <w:r>
              <w:rPr>
                <w:rFonts w:asciiTheme="minorHAnsi" w:hAnsiTheme="minorHAnsi" w:cstheme="minorHAnsi"/>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DAD79C7" w:rsidR="00747582" w:rsidRPr="009B66EE" w:rsidRDefault="00F350EF" w:rsidP="00747582">
            <w:pPr>
              <w:rPr>
                <w:rFonts w:asciiTheme="minorHAnsi" w:hAnsiTheme="minorHAnsi" w:cstheme="minorHAnsi"/>
                <w:sz w:val="22"/>
                <w:szCs w:val="22"/>
                <w:lang w:eastAsia="lt-LT"/>
              </w:rPr>
            </w:pPr>
            <w:r>
              <w:rPr>
                <w:rFonts w:asciiTheme="minorHAnsi" w:hAnsiTheme="minorHAnsi" w:cstheme="minorHAnsi"/>
                <w:sz w:val="22"/>
                <w:szCs w:val="22"/>
              </w:rPr>
              <w:t>Aukštaičių g. 43</w:t>
            </w:r>
            <w:r w:rsidR="003F3E43" w:rsidRPr="003F3E43">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4436027" w:rsidR="00747582" w:rsidRPr="009B66EE" w:rsidRDefault="00CD325E" w:rsidP="00747582">
            <w:pPr>
              <w:rPr>
                <w:rFonts w:asciiTheme="minorHAnsi" w:hAnsiTheme="minorHAnsi" w:cstheme="minorHAnsi"/>
                <w:sz w:val="22"/>
                <w:szCs w:val="22"/>
                <w:lang w:eastAsia="lt-LT"/>
              </w:rPr>
            </w:pPr>
            <w:r w:rsidRPr="00CD325E">
              <w:rPr>
                <w:rFonts w:asciiTheme="minorHAnsi" w:hAnsiTheme="minorHAnsi" w:cstheme="minorHAnsi"/>
                <w:sz w:val="22"/>
                <w:szCs w:val="22"/>
              </w:rPr>
              <w:t>+</w:t>
            </w:r>
            <w:r w:rsidR="001C584B" w:rsidRPr="001C584B">
              <w:rPr>
                <w:rFonts w:asciiTheme="minorHAnsi" w:hAnsiTheme="minorHAnsi" w:cstheme="minorHAnsi"/>
                <w:sz w:val="22"/>
                <w:szCs w:val="22"/>
              </w:rPr>
              <w:t>37037301703</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74B4D957" w:rsidR="00747582" w:rsidRPr="009B66EE" w:rsidRDefault="001C584B" w:rsidP="001C584B">
            <w:pPr>
              <w:rPr>
                <w:rFonts w:asciiTheme="minorHAnsi" w:hAnsiTheme="minorHAnsi" w:cstheme="minorHAnsi"/>
                <w:sz w:val="22"/>
                <w:szCs w:val="22"/>
                <w:lang w:eastAsia="lt-LT"/>
              </w:rPr>
            </w:pPr>
            <w:hyperlink r:id="rId8" w:history="1">
              <w:r w:rsidRPr="00AD3EFF">
                <w:rPr>
                  <w:rStyle w:val="Hipersaitas"/>
                  <w:rFonts w:asciiTheme="minorHAnsi" w:hAnsiTheme="minorHAnsi" w:cstheme="minorHAnsi"/>
                  <w:sz w:val="22"/>
                  <w:szCs w:val="22"/>
                </w:rPr>
                <w:t>Tadas.Ivanauskas@kaunovandenys.lt</w:t>
              </w:r>
            </w:hyperlink>
            <w:r w:rsidR="003F3E43">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bookmarkStart w:id="3" w:name="_GoBack"/>
      <w:bookmarkEnd w:id="3"/>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69C421A9"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F71F16">
        <w:rPr>
          <w:rFonts w:asciiTheme="minorHAnsi" w:eastAsiaTheme="minorHAnsi" w:hAnsiTheme="minorHAnsi" w:cstheme="minorHAnsi"/>
          <w:sz w:val="22"/>
          <w:szCs w:val="22"/>
        </w:rPr>
        <w:t>4</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w:t>
      </w:r>
      <w:r w:rsidRPr="00A3144D">
        <w:rPr>
          <w:rFonts w:asciiTheme="minorHAnsi" w:eastAsiaTheme="minorHAnsi" w:hAnsiTheme="minorHAnsi" w:cstheme="minorHAns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2AB82883"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7.2.6. jis su kreditoriais yra sudaręs taikos sutartį (jungtinės veiklos partnerio ar subjekto, kurio pajėgumais remiasi Rangovas, ir kreditorių susitarimą tęsti </w:t>
      </w:r>
      <w:r w:rsidR="00C54D81">
        <w:rPr>
          <w:rFonts w:asciiTheme="minorHAnsi" w:eastAsiaTheme="minorHAnsi" w:hAnsiTheme="minorHAnsi" w:cstheme="minorHAnsi"/>
          <w:sz w:val="22"/>
          <w:szCs w:val="22"/>
        </w:rPr>
        <w:t>Rangovo</w:t>
      </w:r>
      <w:r w:rsidRPr="00A3144D">
        <w:rPr>
          <w:rFonts w:asciiTheme="minorHAnsi" w:eastAsiaTheme="minorHAnsi" w:hAnsiTheme="minorHAnsi" w:cstheme="minorHAnsi"/>
          <w:sz w:val="22"/>
          <w:szCs w:val="22"/>
        </w:rPr>
        <w:t xml:space="preserve">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lastRenderedPageBreak/>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464FD8CD" w:rsidR="00597E8A"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C25A45">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0BCB0156"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6.1. Sutarties specialiosiose sąlygose nurodytu terminu Rangovas pateikia Sutarties įvykdymo užtikrinimą. Jei Rangovas per šį laikotarpį Sutarties įvykdymo užtikrinimo nepateikia, laikoma, kad </w:t>
      </w:r>
      <w:r w:rsidR="00C54D81">
        <w:rPr>
          <w:rFonts w:asciiTheme="minorHAnsi" w:hAnsiTheme="minorHAnsi" w:cstheme="minorHAnsi"/>
          <w:sz w:val="22"/>
          <w:szCs w:val="22"/>
        </w:rPr>
        <w:t>Rangovas</w:t>
      </w:r>
      <w:r w:rsidRPr="00A3144D">
        <w:rPr>
          <w:rFonts w:asciiTheme="minorHAnsi" w:hAnsiTheme="minorHAnsi" w:cstheme="minorHAnsi"/>
          <w:sz w:val="22"/>
          <w:szCs w:val="22"/>
        </w:rPr>
        <w:t xml:space="preserve">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63658321"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6.7. Sutarties įvykdymo užtikrinimas grąžinamas per 10 (dešimt) dienų nuo šio užtikrinimo galiojimo termino pabaigos, </w:t>
      </w:r>
      <w:r w:rsidR="00C54D81">
        <w:rPr>
          <w:rFonts w:asciiTheme="minorHAnsi" w:hAnsiTheme="minorHAnsi" w:cstheme="minorHAnsi"/>
          <w:sz w:val="22"/>
          <w:szCs w:val="22"/>
        </w:rPr>
        <w:t>Rangovui</w:t>
      </w:r>
      <w:r w:rsidRPr="00A3144D">
        <w:rPr>
          <w:rFonts w:asciiTheme="minorHAnsi" w:hAnsiTheme="minorHAnsi" w:cstheme="minorHAnsi"/>
          <w:sz w:val="22"/>
          <w:szCs w:val="22"/>
        </w:rPr>
        <w:t xml:space="preserve"> pateikus raštišką prašymą. Tais atvejais, kai Sutarties įvykdymo užtikrinimui pasirenkama banko ar kredito unijos garantija ir sutartiniai įsipareigojimai yra visiškai įvykdyti, tačiau garantijoje nustatytas garantijos terminas dar nėra pasibaigęs, </w:t>
      </w:r>
      <w:r w:rsidR="00C54D81">
        <w:rPr>
          <w:rFonts w:asciiTheme="minorHAnsi" w:hAnsiTheme="minorHAnsi" w:cstheme="minorHAnsi"/>
          <w:sz w:val="22"/>
          <w:szCs w:val="22"/>
        </w:rPr>
        <w:t>Užsakovas</w:t>
      </w:r>
      <w:r w:rsidRPr="00A3144D">
        <w:rPr>
          <w:rFonts w:asciiTheme="minorHAnsi" w:hAnsiTheme="minorHAnsi" w:cstheme="minorHAnsi"/>
          <w:sz w:val="22"/>
          <w:szCs w:val="22"/>
        </w:rPr>
        <w:t xml:space="preserve"> grąžina bankui ar kredito unijai garantinio rašto originalą su prierašu, patvirtintu įgalioto asmens parašu bei antspaudu, arba praneša lydraščiu, kad </w:t>
      </w:r>
      <w:r w:rsidR="00C54D81">
        <w:rPr>
          <w:rFonts w:asciiTheme="minorHAnsi" w:hAnsiTheme="minorHAnsi" w:cstheme="minorHAnsi"/>
          <w:sz w:val="22"/>
          <w:szCs w:val="22"/>
        </w:rPr>
        <w:t>Užsakovas</w:t>
      </w:r>
      <w:r w:rsidRPr="00A3144D">
        <w:rPr>
          <w:rFonts w:asciiTheme="minorHAnsi" w:hAnsiTheme="minorHAnsi" w:cstheme="minorHAnsi"/>
          <w:sz w:val="22"/>
          <w:szCs w:val="22"/>
        </w:rPr>
        <w:t xml:space="preserve"> atsisako savo teisių pagal garantinį raštą, arba kad </w:t>
      </w:r>
      <w:r w:rsidR="00C54D81">
        <w:rPr>
          <w:rFonts w:asciiTheme="minorHAnsi" w:hAnsiTheme="minorHAnsi" w:cstheme="minorHAnsi"/>
          <w:sz w:val="22"/>
          <w:szCs w:val="22"/>
        </w:rPr>
        <w:t>Rangovas</w:t>
      </w:r>
      <w:r w:rsidRPr="00A3144D">
        <w:rPr>
          <w:rFonts w:asciiTheme="minorHAnsi" w:hAnsiTheme="minorHAnsi" w:cstheme="minorHAnsi"/>
          <w:sz w:val="22"/>
          <w:szCs w:val="22"/>
        </w:rPr>
        <w:t xml:space="preserve"> įvykdė savo įsipareigojimus ir </w:t>
      </w:r>
      <w:r w:rsidR="00C54D81">
        <w:rPr>
          <w:rFonts w:asciiTheme="minorHAnsi" w:hAnsiTheme="minorHAnsi" w:cstheme="minorHAnsi"/>
          <w:sz w:val="22"/>
          <w:szCs w:val="22"/>
        </w:rPr>
        <w:t>Užsakovas</w:t>
      </w:r>
      <w:r w:rsidRPr="00A3144D">
        <w:rPr>
          <w:rFonts w:asciiTheme="minorHAnsi" w:hAnsiTheme="minorHAnsi" w:cstheme="minorHAnsi"/>
          <w:sz w:val="22"/>
          <w:szCs w:val="22"/>
        </w:rPr>
        <w:t xml:space="preserve">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headerReference w:type="default" r:id="rId12"/>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52AEA" w16cex:dateUtc="2026-06-11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F69277" w16cid:durableId="2DD52A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55489" w14:textId="77777777" w:rsidR="006F0352" w:rsidRDefault="006F0352" w:rsidP="00A65E7F">
      <w:r>
        <w:separator/>
      </w:r>
    </w:p>
  </w:endnote>
  <w:endnote w:type="continuationSeparator" w:id="0">
    <w:p w14:paraId="62E1EA03" w14:textId="77777777" w:rsidR="006F0352" w:rsidRDefault="006F0352"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1BB77" w14:textId="77777777" w:rsidR="006F0352" w:rsidRDefault="006F0352" w:rsidP="00A65E7F">
      <w:r>
        <w:separator/>
      </w:r>
    </w:p>
  </w:footnote>
  <w:footnote w:type="continuationSeparator" w:id="0">
    <w:p w14:paraId="65A8985E" w14:textId="77777777" w:rsidR="006F0352" w:rsidRDefault="006F0352" w:rsidP="00A6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A2A08" w14:textId="6F1549D1" w:rsidR="00F350EF" w:rsidRPr="00F350EF" w:rsidRDefault="00F350EF" w:rsidP="00F350EF">
    <w:pPr>
      <w:pStyle w:val="Antrats"/>
      <w:jc w:val="right"/>
      <w:rPr>
        <w:rFonts w:asciiTheme="minorHAnsi" w:hAnsiTheme="minorHAnsi" w:cstheme="minorHAnsi"/>
      </w:rPr>
    </w:pPr>
    <w:r w:rsidRPr="00F350EF">
      <w:rPr>
        <w:rFonts w:asciiTheme="minorHAnsi" w:hAnsiTheme="minorHAnsi" w:cstheme="minorHAns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673D1"/>
    <w:rsid w:val="00075CD7"/>
    <w:rsid w:val="000C7720"/>
    <w:rsid w:val="000D4F15"/>
    <w:rsid w:val="000E4DF6"/>
    <w:rsid w:val="000F3C41"/>
    <w:rsid w:val="001165A2"/>
    <w:rsid w:val="00121DB6"/>
    <w:rsid w:val="001316E4"/>
    <w:rsid w:val="00164660"/>
    <w:rsid w:val="00176400"/>
    <w:rsid w:val="0017700C"/>
    <w:rsid w:val="0018164A"/>
    <w:rsid w:val="001831C3"/>
    <w:rsid w:val="00191479"/>
    <w:rsid w:val="00192174"/>
    <w:rsid w:val="001A0CF5"/>
    <w:rsid w:val="001A612A"/>
    <w:rsid w:val="001B4AD4"/>
    <w:rsid w:val="001C584B"/>
    <w:rsid w:val="001D3F7E"/>
    <w:rsid w:val="001D73E0"/>
    <w:rsid w:val="001F0AF0"/>
    <w:rsid w:val="002018DD"/>
    <w:rsid w:val="00220073"/>
    <w:rsid w:val="002277BC"/>
    <w:rsid w:val="00230EB8"/>
    <w:rsid w:val="00231A61"/>
    <w:rsid w:val="00234D2A"/>
    <w:rsid w:val="00281063"/>
    <w:rsid w:val="00282089"/>
    <w:rsid w:val="00285797"/>
    <w:rsid w:val="00297F94"/>
    <w:rsid w:val="002A5F1C"/>
    <w:rsid w:val="002C0D5F"/>
    <w:rsid w:val="002C2466"/>
    <w:rsid w:val="002D5AED"/>
    <w:rsid w:val="00302D23"/>
    <w:rsid w:val="003113DE"/>
    <w:rsid w:val="00317A62"/>
    <w:rsid w:val="00324E67"/>
    <w:rsid w:val="0033114C"/>
    <w:rsid w:val="00340B3D"/>
    <w:rsid w:val="00343A26"/>
    <w:rsid w:val="0037105D"/>
    <w:rsid w:val="00374D5E"/>
    <w:rsid w:val="003868E1"/>
    <w:rsid w:val="003939B6"/>
    <w:rsid w:val="003B478F"/>
    <w:rsid w:val="003C5848"/>
    <w:rsid w:val="003D1D87"/>
    <w:rsid w:val="003D42CC"/>
    <w:rsid w:val="003E7F50"/>
    <w:rsid w:val="003F3E43"/>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E31E4"/>
    <w:rsid w:val="005F397A"/>
    <w:rsid w:val="00600A62"/>
    <w:rsid w:val="0062220C"/>
    <w:rsid w:val="00635C3C"/>
    <w:rsid w:val="00635FB7"/>
    <w:rsid w:val="00643562"/>
    <w:rsid w:val="006463AB"/>
    <w:rsid w:val="006761A8"/>
    <w:rsid w:val="006763DA"/>
    <w:rsid w:val="00681E59"/>
    <w:rsid w:val="0068667D"/>
    <w:rsid w:val="006A50F8"/>
    <w:rsid w:val="006A7812"/>
    <w:rsid w:val="006D785C"/>
    <w:rsid w:val="006E6F41"/>
    <w:rsid w:val="006F0352"/>
    <w:rsid w:val="00701B34"/>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C2484"/>
    <w:rsid w:val="008D0F6A"/>
    <w:rsid w:val="008D24D4"/>
    <w:rsid w:val="008D4587"/>
    <w:rsid w:val="008E24BA"/>
    <w:rsid w:val="00916613"/>
    <w:rsid w:val="00922466"/>
    <w:rsid w:val="009407AC"/>
    <w:rsid w:val="0094614C"/>
    <w:rsid w:val="00960627"/>
    <w:rsid w:val="00966027"/>
    <w:rsid w:val="00966F0F"/>
    <w:rsid w:val="009A2607"/>
    <w:rsid w:val="009A297A"/>
    <w:rsid w:val="009B282B"/>
    <w:rsid w:val="009B5310"/>
    <w:rsid w:val="009B66EE"/>
    <w:rsid w:val="009D69AB"/>
    <w:rsid w:val="009D7629"/>
    <w:rsid w:val="00A02CAA"/>
    <w:rsid w:val="00A14915"/>
    <w:rsid w:val="00A21416"/>
    <w:rsid w:val="00A229C7"/>
    <w:rsid w:val="00A24A83"/>
    <w:rsid w:val="00A3144D"/>
    <w:rsid w:val="00A317F7"/>
    <w:rsid w:val="00A31A0B"/>
    <w:rsid w:val="00A3667E"/>
    <w:rsid w:val="00A52435"/>
    <w:rsid w:val="00A56108"/>
    <w:rsid w:val="00A65E7F"/>
    <w:rsid w:val="00A66C64"/>
    <w:rsid w:val="00A950EC"/>
    <w:rsid w:val="00AB54E8"/>
    <w:rsid w:val="00AB5BB6"/>
    <w:rsid w:val="00AC16BC"/>
    <w:rsid w:val="00AE143E"/>
    <w:rsid w:val="00AE3F78"/>
    <w:rsid w:val="00AF468B"/>
    <w:rsid w:val="00AF4B6B"/>
    <w:rsid w:val="00B02364"/>
    <w:rsid w:val="00B26F15"/>
    <w:rsid w:val="00B31BC9"/>
    <w:rsid w:val="00B35367"/>
    <w:rsid w:val="00B6560C"/>
    <w:rsid w:val="00B81A88"/>
    <w:rsid w:val="00B86B00"/>
    <w:rsid w:val="00BA114D"/>
    <w:rsid w:val="00BC46AC"/>
    <w:rsid w:val="00BD5A2E"/>
    <w:rsid w:val="00BE386B"/>
    <w:rsid w:val="00BE3A72"/>
    <w:rsid w:val="00C00261"/>
    <w:rsid w:val="00C02C4F"/>
    <w:rsid w:val="00C10059"/>
    <w:rsid w:val="00C21379"/>
    <w:rsid w:val="00C23581"/>
    <w:rsid w:val="00C25A45"/>
    <w:rsid w:val="00C46868"/>
    <w:rsid w:val="00C54D81"/>
    <w:rsid w:val="00C56928"/>
    <w:rsid w:val="00C72767"/>
    <w:rsid w:val="00C7553C"/>
    <w:rsid w:val="00C81C84"/>
    <w:rsid w:val="00C908B2"/>
    <w:rsid w:val="00CB6437"/>
    <w:rsid w:val="00CB70D2"/>
    <w:rsid w:val="00CC0EF3"/>
    <w:rsid w:val="00CD0E51"/>
    <w:rsid w:val="00CD325E"/>
    <w:rsid w:val="00D04B0A"/>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4F6F"/>
    <w:rsid w:val="00E7684A"/>
    <w:rsid w:val="00EB3141"/>
    <w:rsid w:val="00EC5276"/>
    <w:rsid w:val="00EE0DE1"/>
    <w:rsid w:val="00EE0F60"/>
    <w:rsid w:val="00EE2332"/>
    <w:rsid w:val="00F207CC"/>
    <w:rsid w:val="00F32C8F"/>
    <w:rsid w:val="00F350EF"/>
    <w:rsid w:val="00F526E9"/>
    <w:rsid w:val="00F56644"/>
    <w:rsid w:val="00F612DE"/>
    <w:rsid w:val="00F71F16"/>
    <w:rsid w:val="00F7597D"/>
    <w:rsid w:val="00F83721"/>
    <w:rsid w:val="00FD72D1"/>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 w:type="paragraph" w:styleId="Antrats">
    <w:name w:val="header"/>
    <w:basedOn w:val="prastasis"/>
    <w:link w:val="AntratsDiagrama"/>
    <w:uiPriority w:val="99"/>
    <w:unhideWhenUsed/>
    <w:rsid w:val="00F350EF"/>
    <w:pPr>
      <w:tabs>
        <w:tab w:val="center" w:pos="4819"/>
        <w:tab w:val="right" w:pos="9638"/>
      </w:tabs>
    </w:pPr>
  </w:style>
  <w:style w:type="character" w:customStyle="1" w:styleId="AntratsDiagrama">
    <w:name w:val="Antraštės Diagrama"/>
    <w:basedOn w:val="Numatytasispastraiposriftas"/>
    <w:link w:val="Antrats"/>
    <w:uiPriority w:val="99"/>
    <w:rsid w:val="00F350EF"/>
    <w:rPr>
      <w:sz w:val="24"/>
      <w:szCs w:val="24"/>
      <w:lang w:eastAsia="en-US"/>
    </w:rPr>
  </w:style>
  <w:style w:type="paragraph" w:styleId="Porat">
    <w:name w:val="footer"/>
    <w:basedOn w:val="prastasis"/>
    <w:link w:val="PoratDiagrama"/>
    <w:uiPriority w:val="99"/>
    <w:unhideWhenUsed/>
    <w:rsid w:val="00F350EF"/>
    <w:pPr>
      <w:tabs>
        <w:tab w:val="center" w:pos="4819"/>
        <w:tab w:val="right" w:pos="9638"/>
      </w:tabs>
    </w:pPr>
  </w:style>
  <w:style w:type="character" w:customStyle="1" w:styleId="PoratDiagrama">
    <w:name w:val="Poraštė Diagrama"/>
    <w:basedOn w:val="Numatytasispastraiposriftas"/>
    <w:link w:val="Porat"/>
    <w:uiPriority w:val="99"/>
    <w:rsid w:val="00F350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das.Ivanauska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14</Pages>
  <Words>5946</Words>
  <Characters>42401</Characters>
  <Application>Microsoft Office Word</Application>
  <DocSecurity>0</DocSecurity>
  <Lines>353</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32</cp:revision>
  <dcterms:created xsi:type="dcterms:W3CDTF">2026-05-05T09:18:00Z</dcterms:created>
  <dcterms:modified xsi:type="dcterms:W3CDTF">2026-06-16T12:06:00Z</dcterms:modified>
</cp:coreProperties>
</file>